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EF868" w14:textId="16061DEF" w:rsidR="00D77B00" w:rsidRPr="003C3476" w:rsidRDefault="00AF5553" w:rsidP="00D77B00">
      <w:pPr>
        <w:pStyle w:val="Bullet1"/>
        <w:numPr>
          <w:ilvl w:val="0"/>
          <w:numId w:val="0"/>
        </w:numPr>
        <w:rPr>
          <w:lang w:val="en-US"/>
        </w:rPr>
      </w:pPr>
      <w:bookmarkStart w:id="0" w:name="_Hlk250553"/>
      <w:bookmarkStart w:id="1" w:name="_Hlk523241001"/>
      <w:bookmarkStart w:id="2" w:name="_GoBack"/>
      <w:bookmarkEnd w:id="2"/>
      <w:r>
        <w:rPr>
          <w:b/>
          <w:lang w:val="en-US"/>
        </w:rPr>
        <w:t xml:space="preserve">Additional </w:t>
      </w:r>
      <w:r w:rsidR="00D77B00" w:rsidRPr="003C3476">
        <w:rPr>
          <w:b/>
          <w:lang w:val="en-US"/>
        </w:rPr>
        <w:t>Table 1</w:t>
      </w:r>
      <w:r w:rsidR="00D77B00" w:rsidRPr="003C3476">
        <w:rPr>
          <w:lang w:val="en-US"/>
        </w:rPr>
        <w:t xml:space="preserve"> EQ-5D-3L utility index and VAS scores by geographical region, Hb level and CKD stage </w:t>
      </w:r>
    </w:p>
    <w:bookmarkEnd w:id="0"/>
    <w:tbl>
      <w:tblPr>
        <w:tblStyle w:val="TableGrid"/>
        <w:tblW w:w="13139" w:type="dxa"/>
        <w:tblInd w:w="0" w:type="dxa"/>
        <w:tblLook w:val="04A0" w:firstRow="1" w:lastRow="0" w:firstColumn="1" w:lastColumn="0" w:noHBand="0" w:noVBand="1"/>
      </w:tblPr>
      <w:tblGrid>
        <w:gridCol w:w="2707"/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D77B00" w:rsidRPr="003C3476" w14:paraId="56DD6040" w14:textId="77777777" w:rsidTr="007B62FD">
        <w:trPr>
          <w:trHeight w:val="20"/>
        </w:trPr>
        <w:tc>
          <w:tcPr>
            <w:tcW w:w="2707" w:type="dxa"/>
            <w:vMerge w:val="restart"/>
            <w:vAlign w:val="center"/>
          </w:tcPr>
          <w:p w14:paraId="1A4C9BC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432" w:type="dxa"/>
            <w:gridSpan w:val="8"/>
            <w:vAlign w:val="center"/>
          </w:tcPr>
          <w:p w14:paraId="0800EDA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N</w:t>
            </w:r>
          </w:p>
          <w:p w14:paraId="26A9B04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Mean (SD)</w:t>
            </w:r>
          </w:p>
        </w:tc>
      </w:tr>
      <w:tr w:rsidR="00D77B00" w:rsidRPr="003C3476" w14:paraId="460A12C3" w14:textId="77777777" w:rsidTr="007B62FD">
        <w:trPr>
          <w:trHeight w:val="20"/>
        </w:trPr>
        <w:tc>
          <w:tcPr>
            <w:tcW w:w="2707" w:type="dxa"/>
            <w:vMerge/>
            <w:vAlign w:val="center"/>
          </w:tcPr>
          <w:p w14:paraId="05C24EC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216" w:type="dxa"/>
            <w:gridSpan w:val="4"/>
          </w:tcPr>
          <w:p w14:paraId="0A54950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EQ-5D-3L utility index score</w:t>
            </w:r>
          </w:p>
        </w:tc>
        <w:tc>
          <w:tcPr>
            <w:tcW w:w="5216" w:type="dxa"/>
            <w:gridSpan w:val="4"/>
            <w:tcBorders>
              <w:bottom w:val="single" w:sz="4" w:space="0" w:color="auto"/>
            </w:tcBorders>
          </w:tcPr>
          <w:p w14:paraId="69E6605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EQ-5D-3L VAS score</w:t>
            </w:r>
          </w:p>
        </w:tc>
      </w:tr>
      <w:tr w:rsidR="00D77B00" w:rsidRPr="003C3476" w14:paraId="40191E02" w14:textId="77777777" w:rsidTr="007B62FD">
        <w:trPr>
          <w:trHeight w:val="20"/>
        </w:trPr>
        <w:tc>
          <w:tcPr>
            <w:tcW w:w="2707" w:type="dxa"/>
            <w:vMerge/>
            <w:tcBorders>
              <w:bottom w:val="single" w:sz="4" w:space="0" w:color="auto"/>
            </w:tcBorders>
            <w:vAlign w:val="center"/>
          </w:tcPr>
          <w:p w14:paraId="0B7EAF0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single" w:sz="4" w:space="0" w:color="auto"/>
              <w:right w:val="nil"/>
            </w:tcBorders>
          </w:tcPr>
          <w:p w14:paraId="160DD13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Hb levels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1F5EB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6D80FCA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&gt;12 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6A582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72C4D22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10–12 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</w:tcBorders>
            <w:vAlign w:val="center"/>
          </w:tcPr>
          <w:p w14:paraId="03BF9B1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68AD37F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&lt;10 g/dL</w:t>
            </w:r>
          </w:p>
        </w:tc>
        <w:tc>
          <w:tcPr>
            <w:tcW w:w="1304" w:type="dxa"/>
            <w:tcBorders>
              <w:bottom w:val="single" w:sz="4" w:space="0" w:color="auto"/>
              <w:right w:val="nil"/>
            </w:tcBorders>
          </w:tcPr>
          <w:p w14:paraId="5849CA1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Hb levels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D9A9E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3657871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&gt;12 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E743F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0127522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10–12 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</w:tcBorders>
            <w:vAlign w:val="center"/>
          </w:tcPr>
          <w:p w14:paraId="5C8803A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6900005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&lt;10 g/dL</w:t>
            </w:r>
          </w:p>
        </w:tc>
      </w:tr>
      <w:tr w:rsidR="00D77B00" w:rsidRPr="003C3476" w14:paraId="4CF55EA6" w14:textId="77777777" w:rsidTr="007B62FD">
        <w:trPr>
          <w:trHeight w:val="20"/>
        </w:trPr>
        <w:tc>
          <w:tcPr>
            <w:tcW w:w="2707" w:type="dxa"/>
            <w:tcBorders>
              <w:bottom w:val="nil"/>
            </w:tcBorders>
            <w:vAlign w:val="center"/>
          </w:tcPr>
          <w:p w14:paraId="1EA112DD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Europe </w:t>
            </w: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245D5D7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2CD8368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7DB1137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0D44931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1ACB077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79E9FF3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20F21BB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031EBAE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7B00" w:rsidRPr="003C3476" w14:paraId="7F4F9E38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7C3CF69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3a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9CE2D5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325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0.87 (0.21)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D6A8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194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0.89 (0.18)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B5D7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0.83 (0.23)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29D2AB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0.81 (0.28)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227DA1A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324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72.3 (16.7)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03DD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193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74.5 (15.1)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152B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68.5 (17.4)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10E5E9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71.1 (21.5)</w:t>
            </w:r>
          </w:p>
        </w:tc>
      </w:tr>
      <w:tr w:rsidR="00D77B00" w:rsidRPr="003C3476" w14:paraId="5C439697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2C75C29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3b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3CB77C5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0.82 (0.26)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8F84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232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0.83 (0.24)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C4B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190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0.80 (0.27)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D30221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0.76 (0.30)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A986BE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68.0 (17.4)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0427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233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70.0 (16.2)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2253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190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66.7 (18.1)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5A49CCD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62.5 (18.9)</w:t>
            </w:r>
          </w:p>
        </w:tc>
      </w:tr>
      <w:tr w:rsidR="00D77B00" w:rsidRPr="003C3476" w14:paraId="6DFE376C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27F4F3D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4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7B3ABEB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679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0.76 (0.26)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457B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220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0.81 (0.23)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6C9E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366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0.76 (0.24)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3FCC470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0.66 (0.34)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1ACDED0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678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61.4 (17.7)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AE75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220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66.1 (17.1)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96DC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365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60.4 (17.2)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BD5A3E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54.5 (17.9)</w:t>
            </w:r>
          </w:p>
        </w:tc>
      </w:tr>
      <w:tr w:rsidR="00D77B00" w:rsidRPr="003C3476" w14:paraId="12E5C8EF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4CA12E4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5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E7875E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0.72 (0.39)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066F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0.74 (0.54)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B5DE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0.83 (0.21)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69E8C5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0.17 (0.45)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B7B81A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61.2 (25.0)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9FAD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70.7 (16.7)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A2C2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64.1 (24.7)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5CCBD63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32.5 (19.4)</w:t>
            </w:r>
          </w:p>
        </w:tc>
      </w:tr>
      <w:tr w:rsidR="00D77B00" w:rsidRPr="003C3476" w14:paraId="031166CA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145A413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584539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1490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0.80 (0.25)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95D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652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0.84 (0.22)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EA9A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675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(0.25)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7302C8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0.70 (0.34)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7E286F2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1489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65.8 (18.1)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E56D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652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70.0 (16.5)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7084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674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63.5 (18.0)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7250A8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58.9 (20.3)</w:t>
            </w:r>
          </w:p>
        </w:tc>
      </w:tr>
      <w:tr w:rsidR="00D77B00" w:rsidRPr="003C3476" w14:paraId="429E5B24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single" w:sz="4" w:space="0" w:color="auto"/>
            </w:tcBorders>
            <w:vAlign w:val="center"/>
          </w:tcPr>
          <w:p w14:paraId="4DA0F80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DD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357D13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829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0.70 (0.31)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18C4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0.73 (0.29)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6EAE0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0.69 (0.32)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217D5A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0.71 (0.29)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76D4D7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831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56.7 (19.9)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411B6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60.2 (19.5)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C61F1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56.1 (20.1)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6A427F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53.6 (18.8)</w:t>
            </w:r>
          </w:p>
        </w:tc>
      </w:tr>
      <w:tr w:rsidR="00D77B00" w:rsidRPr="003C3476" w14:paraId="6550897C" w14:textId="77777777" w:rsidTr="007B62FD">
        <w:trPr>
          <w:trHeight w:val="20"/>
        </w:trPr>
        <w:tc>
          <w:tcPr>
            <w:tcW w:w="2707" w:type="dxa"/>
            <w:tcBorders>
              <w:bottom w:val="nil"/>
            </w:tcBorders>
            <w:vAlign w:val="center"/>
          </w:tcPr>
          <w:p w14:paraId="501B4C31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USA</w:t>
            </w: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4246E50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34CCB5E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2C6B248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25651F1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3365A8B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5E0650A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33508D7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344F67D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7B00" w:rsidRPr="003C3476" w14:paraId="5DB1A64F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5DB75215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3a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CD4C90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212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0.87 (0.14)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0930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0.88 (0.15)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5D8B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0.87 (0.14)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7DD909B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(0.11)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0A57057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76.3 (15.3)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907B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78.2 (14.2)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A93E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74.4 (16.7)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179189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67.3 (16.3)</w:t>
            </w:r>
          </w:p>
        </w:tc>
      </w:tr>
      <w:tr w:rsidR="00D77B00" w:rsidRPr="003C3476" w14:paraId="3582D39C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034600C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3b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2F9901E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252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0.84 (0.16)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BB1F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0.87 (0.12)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6816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111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0.81 (0.19)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66E58B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(0.18)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124EC66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247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73.3 (15.2)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DB69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76.3 (13.40)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32EB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109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71.2 (16.4)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D53737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62.5 (14.4)</w:t>
            </w:r>
          </w:p>
        </w:tc>
      </w:tr>
      <w:tr w:rsidR="00D77B00" w:rsidRPr="003C3476" w14:paraId="6D3BDA65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76FCE6E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4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F3326F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354</w:t>
            </w:r>
          </w:p>
          <w:p w14:paraId="486A1C0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0.79 (0.18)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1498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139</w:t>
            </w:r>
          </w:p>
          <w:p w14:paraId="772D85F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0.82 (0.16)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A60F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154</w:t>
            </w:r>
          </w:p>
          <w:p w14:paraId="79E637E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0.77 (0.19)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0FFB426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61</w:t>
            </w:r>
          </w:p>
          <w:p w14:paraId="353041B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0.79 (0.19)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1755D57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350</w:t>
            </w:r>
          </w:p>
          <w:p w14:paraId="52EACA6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65.5 (17.5)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30C7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135</w:t>
            </w:r>
          </w:p>
          <w:p w14:paraId="36E2C6B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68.8 (16.3)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D3F6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155</w:t>
            </w:r>
          </w:p>
          <w:p w14:paraId="0CA5463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63.6 (18.0)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3B83FEA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60</w:t>
            </w:r>
          </w:p>
          <w:p w14:paraId="51CE2A5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63.3 (17.7)</w:t>
            </w:r>
          </w:p>
        </w:tc>
      </w:tr>
      <w:tr w:rsidR="00D77B00" w:rsidRPr="003C3476" w14:paraId="3648AB22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2C363FC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Stage 5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38390B6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0.73 (0.22)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7806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1.00 (0.00)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4DCC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0.74 (0.19)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5216D2E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0.56 (0.30)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0A4BCA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69.8 (18.4)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563D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91.0 (8.5)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4633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70.3 (18.0)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DCFC1B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57.5 (15.0)</w:t>
            </w:r>
          </w:p>
        </w:tc>
      </w:tr>
      <w:tr w:rsidR="00D77B00" w:rsidRPr="003C3476" w14:paraId="72B82AD7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1CD9FCA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71BEB9E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840</w:t>
            </w:r>
          </w:p>
          <w:p w14:paraId="3CEEE34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0.82 (0.17)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3021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410</w:t>
            </w:r>
          </w:p>
          <w:p w14:paraId="29C36B7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0.86 (0.15)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EA8E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337</w:t>
            </w:r>
          </w:p>
          <w:p w14:paraId="6CA22BE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0.80 (0.19)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47B77D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93</w:t>
            </w:r>
          </w:p>
          <w:p w14:paraId="2FB23A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0.78 (0.19)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37F975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827</w:t>
            </w:r>
          </w:p>
          <w:p w14:paraId="30DEAE1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70.7 (16.9)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88F8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397</w:t>
            </w:r>
          </w:p>
          <w:p w14:paraId="4E360CB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74.5 (15.3)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2EC4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337</w:t>
            </w:r>
          </w:p>
          <w:p w14:paraId="417F15D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68.2 (17.8)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374CB5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93</w:t>
            </w:r>
          </w:p>
          <w:p w14:paraId="72A9AF5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63.6 (16.8)</w:t>
            </w:r>
          </w:p>
        </w:tc>
      </w:tr>
      <w:tr w:rsidR="00D77B00" w:rsidRPr="003C3476" w14:paraId="331CC526" w14:textId="77777777" w:rsidTr="007B62FD">
        <w:trPr>
          <w:trHeight w:val="20"/>
        </w:trPr>
        <w:tc>
          <w:tcPr>
            <w:tcW w:w="2707" w:type="dxa"/>
            <w:tcBorders>
              <w:top w:val="nil"/>
            </w:tcBorders>
            <w:vAlign w:val="center"/>
          </w:tcPr>
          <w:p w14:paraId="1E5067B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DD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0DA81A8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763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(0.19)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50E32E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0.80 (0.17)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CC30EC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(0.19)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32199EE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111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0.74 (0.22)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1BF13AB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754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65.6 (18.4)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1066469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65.5 (17.8)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3EADD21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66.5 (18.1)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2D62672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111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62.5 (20.4)</w:t>
            </w:r>
          </w:p>
        </w:tc>
      </w:tr>
      <w:tr w:rsidR="00D77B00" w:rsidRPr="003C3476" w14:paraId="130BF571" w14:textId="77777777" w:rsidTr="007B62FD">
        <w:trPr>
          <w:trHeight w:val="20"/>
        </w:trPr>
        <w:tc>
          <w:tcPr>
            <w:tcW w:w="2707" w:type="dxa"/>
            <w:tcBorders>
              <w:bottom w:val="nil"/>
            </w:tcBorders>
            <w:vAlign w:val="center"/>
          </w:tcPr>
          <w:p w14:paraId="71C40530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China</w:t>
            </w: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0808001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35F863B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1516833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1BB52BC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105E284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073ACB6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759947E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1468C9A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7B00" w:rsidRPr="003C3476" w14:paraId="7F51DB7A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4CD39C4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3a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D1E704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0.86 (0.18)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57D7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0.87 (0.16)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B819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0.85 (0.20)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5956861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0.85 (0.18)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764230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72.2 (13.0)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1E17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73.2 (12.2)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2BAF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71.4 (12.6)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8DA71F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72.8 (17.7)</w:t>
            </w:r>
          </w:p>
        </w:tc>
      </w:tr>
      <w:tr w:rsidR="00D77B00" w:rsidRPr="003C3476" w14:paraId="7A0FA836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025DC8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3b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2E5FB1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0.80 (0.15)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E62D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0.85 (0.14)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2DFE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101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(0.15)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70D33AF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0.86 (0.13)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7289DE1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146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71.6 (11.9)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AC3F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74.1 (11.3)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DCFC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101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71.0 (12.4)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7F79ADD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70.0 (9.6)</w:t>
            </w:r>
          </w:p>
        </w:tc>
      </w:tr>
      <w:tr w:rsidR="00D77B00" w:rsidRPr="003C3476" w14:paraId="1C564E09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45B510F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4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E5966A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271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0.77 (0.20)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38C4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0.88 (0.14)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94C7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171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0.76 (0.18)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5F26844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0.74 (0.27)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3ADBA5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271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69.3 (10.7)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1681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71.7 (13.8)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2990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171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69.1 (10.2)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0904E87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68.3 (10.0)</w:t>
            </w:r>
          </w:p>
        </w:tc>
      </w:tr>
      <w:tr w:rsidR="00D77B00" w:rsidRPr="003C3476" w14:paraId="26DF5429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35FC62F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5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2E6DAAA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0.76 (0.00)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9558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  <w:p w14:paraId="729251F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0.00 (0.00)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E4BB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0.76 (0.00)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68C6CB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0.00 (0.00)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7432DD2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60.0 (0.00)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BF27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0.00 (0.00)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2C26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60.0 (0.00)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3598180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0.00 (0.00)</w:t>
            </w:r>
          </w:p>
        </w:tc>
      </w:tr>
      <w:tr w:rsidR="00D77B00" w:rsidRPr="003C3476" w14:paraId="3664CFE0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60AC6D8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1F2BC9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557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0.80 (0.19)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8EF6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119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0.87 (0.15)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5FFE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(0.18)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777698C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0.78 (0.24)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1BCF168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557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70.6 (11.7)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020F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119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73.0 (12.4)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DA17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70.1 (11.4)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7FC7FDE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91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69.3 (11.6)</w:t>
            </w:r>
          </w:p>
        </w:tc>
      </w:tr>
      <w:tr w:rsidR="00D77B00" w:rsidRPr="003C3476" w14:paraId="6D4CA50C" w14:textId="77777777" w:rsidTr="007B62FD">
        <w:trPr>
          <w:trHeight w:val="20"/>
        </w:trPr>
        <w:tc>
          <w:tcPr>
            <w:tcW w:w="2707" w:type="dxa"/>
            <w:tcBorders>
              <w:top w:val="nil"/>
            </w:tcBorders>
            <w:vAlign w:val="center"/>
          </w:tcPr>
          <w:p w14:paraId="5487A48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DD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72BEEAC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0.64 (0.27)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21421FE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0.73 (0.12)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0CD9BC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0.65 (0.21)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6ADE257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0.62 (0.32)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67502FF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140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59.5 (15.4)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A4C946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66.8 (4.6)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36E641C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67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57.3 (14.3)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3A7673F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68</w:t>
            </w:r>
            <w:r w:rsidRPr="007F6734">
              <w:rPr>
                <w:rFonts w:asciiTheme="minorHAnsi" w:hAnsiTheme="minorHAnsi" w:cstheme="minorHAnsi"/>
                <w:sz w:val="20"/>
                <w:szCs w:val="20"/>
              </w:rPr>
              <w:br/>
              <w:t>61.2 (16.7)</w:t>
            </w:r>
          </w:p>
        </w:tc>
      </w:tr>
    </w:tbl>
    <w:p w14:paraId="3064AC08" w14:textId="77777777" w:rsidR="00D77B00" w:rsidRDefault="00D77B00" w:rsidP="00D77B00">
      <w:pPr>
        <w:pStyle w:val="Bullet1"/>
        <w:numPr>
          <w:ilvl w:val="0"/>
          <w:numId w:val="0"/>
        </w:numPr>
        <w:spacing w:before="120" w:after="120" w:line="360" w:lineRule="auto"/>
        <w:rPr>
          <w:sz w:val="20"/>
          <w:szCs w:val="20"/>
          <w:lang w:val="en-US"/>
        </w:rPr>
      </w:pPr>
      <w:r w:rsidRPr="003C3476">
        <w:rPr>
          <w:sz w:val="20"/>
          <w:szCs w:val="20"/>
          <w:lang w:val="en-US"/>
        </w:rPr>
        <w:t>CKD, chronic kidney disease; DD, dialysis-dependent; Hb, hemoglobin; NDD, non-dialysis; SD, standard deviation; VAS, visual analog scale</w:t>
      </w:r>
    </w:p>
    <w:bookmarkEnd w:id="1"/>
    <w:p w14:paraId="21286D53" w14:textId="77777777" w:rsidR="00D77B00" w:rsidRDefault="00D77B00" w:rsidP="00D77B00">
      <w:pPr>
        <w:pStyle w:val="Bullet1"/>
        <w:numPr>
          <w:ilvl w:val="0"/>
          <w:numId w:val="0"/>
        </w:numPr>
        <w:rPr>
          <w:rFonts w:asciiTheme="minorHAnsi" w:hAnsiTheme="minorHAnsi" w:cstheme="minorHAnsi"/>
          <w:b/>
          <w:lang w:val="en-US"/>
        </w:rPr>
      </w:pPr>
    </w:p>
    <w:sectPr w:rsidR="00D77B00" w:rsidSect="00F10D4B">
      <w:footerReference w:type="default" r:id="rId7"/>
      <w:pgSz w:w="16838" w:h="11906" w:orient="landscape"/>
      <w:pgMar w:top="1440" w:right="1440" w:bottom="1440" w:left="1440" w:header="708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D7E6A" w14:textId="77777777" w:rsidR="0046161F" w:rsidRDefault="0046161F">
      <w:r>
        <w:separator/>
      </w:r>
    </w:p>
  </w:endnote>
  <w:endnote w:type="continuationSeparator" w:id="0">
    <w:p w14:paraId="1590EEF0" w14:textId="77777777" w:rsidR="0046161F" w:rsidRDefault="0046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9BAEF" w14:textId="77777777" w:rsidR="007145F9" w:rsidRPr="006A22DB" w:rsidRDefault="0046161F">
    <w:pPr>
      <w:pStyle w:val="Footer"/>
      <w:rPr>
        <w:rFonts w:asciiTheme="minorHAnsi" w:hAnsiTheme="minorHAnsi" w:cstheme="minorHAnsi"/>
      </w:rPr>
    </w:pPr>
  </w:p>
  <w:p w14:paraId="46C52FDA" w14:textId="77777777" w:rsidR="007145F9" w:rsidRDefault="00D77B00" w:rsidP="00FF13AE">
    <w:pPr>
      <w:tabs>
        <w:tab w:val="center" w:pos="6946"/>
        <w:tab w:val="right" w:pos="13892"/>
      </w:tabs>
      <w:spacing w:after="240" w:line="480" w:lineRule="auto"/>
    </w:pPr>
    <w:r>
      <w:rPr>
        <w:rFonts w:asciiTheme="minorHAnsi" w:hAnsiTheme="minorHAnsi" w:cstheme="minorHAnsi"/>
        <w:sz w:val="22"/>
        <w:szCs w:val="22"/>
        <w:lang w:val="en-US"/>
      </w:rPr>
      <w:tab/>
    </w:r>
    <w:r w:rsidRPr="00231AB4">
      <w:rPr>
        <w:rFonts w:asciiTheme="minorHAnsi" w:hAnsiTheme="minorHAnsi" w:cstheme="minorHAnsi"/>
        <w:sz w:val="22"/>
        <w:szCs w:val="22"/>
        <w:lang w:val="en-US"/>
      </w:rPr>
      <w:fldChar w:fldCharType="begin"/>
    </w:r>
    <w:r w:rsidRPr="00231AB4">
      <w:rPr>
        <w:rFonts w:asciiTheme="minorHAnsi" w:hAnsiTheme="minorHAnsi" w:cstheme="minorHAnsi"/>
        <w:sz w:val="22"/>
        <w:szCs w:val="22"/>
        <w:lang w:val="en-US"/>
      </w:rPr>
      <w:instrText xml:space="preserve"> PAGE   \* MERGEFORMAT </w:instrText>
    </w:r>
    <w:r w:rsidRPr="00231AB4">
      <w:rPr>
        <w:rFonts w:asciiTheme="minorHAnsi" w:hAnsiTheme="minorHAnsi" w:cstheme="minorHAnsi"/>
        <w:sz w:val="22"/>
        <w:szCs w:val="22"/>
        <w:lang w:val="en-US"/>
      </w:rPr>
      <w:fldChar w:fldCharType="separate"/>
    </w:r>
    <w:r>
      <w:rPr>
        <w:rFonts w:asciiTheme="minorHAnsi" w:hAnsiTheme="minorHAnsi" w:cstheme="minorHAnsi"/>
        <w:noProof/>
        <w:sz w:val="22"/>
        <w:szCs w:val="22"/>
        <w:lang w:val="en-US"/>
      </w:rPr>
      <w:t>31</w:t>
    </w:r>
    <w:r w:rsidRPr="00231AB4">
      <w:rPr>
        <w:rFonts w:asciiTheme="minorHAnsi" w:hAnsiTheme="minorHAnsi" w:cstheme="minorHAnsi"/>
        <w:noProof/>
        <w:sz w:val="22"/>
        <w:szCs w:val="22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28E600" w14:textId="77777777" w:rsidR="0046161F" w:rsidRDefault="0046161F">
      <w:r>
        <w:separator/>
      </w:r>
    </w:p>
  </w:footnote>
  <w:footnote w:type="continuationSeparator" w:id="0">
    <w:p w14:paraId="6D0F483B" w14:textId="77777777" w:rsidR="0046161F" w:rsidRDefault="004616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C2D34"/>
    <w:multiLevelType w:val="hybridMultilevel"/>
    <w:tmpl w:val="38465CD2"/>
    <w:lvl w:ilvl="0" w:tplc="4786550E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B2A7F2">
      <w:start w:val="1"/>
      <w:numFmt w:val="bullet"/>
      <w:pStyle w:val="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EC628A">
      <w:start w:val="1"/>
      <w:numFmt w:val="bullet"/>
      <w:pStyle w:val="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F2FB96">
      <w:start w:val="1"/>
      <w:numFmt w:val="bullet"/>
      <w:pStyle w:val="Bullet4"/>
      <w:lvlText w:val="-"/>
      <w:lvlJc w:val="left"/>
      <w:pPr>
        <w:ind w:left="2880" w:hanging="360"/>
      </w:pPr>
      <w:rPr>
        <w:rFonts w:ascii="Courier New" w:hAnsi="Courier New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B00"/>
    <w:rsid w:val="00044376"/>
    <w:rsid w:val="000D786B"/>
    <w:rsid w:val="0010585C"/>
    <w:rsid w:val="00221438"/>
    <w:rsid w:val="0023575E"/>
    <w:rsid w:val="002A560A"/>
    <w:rsid w:val="0046161F"/>
    <w:rsid w:val="005955F2"/>
    <w:rsid w:val="00AF5553"/>
    <w:rsid w:val="00BC2C90"/>
    <w:rsid w:val="00D77B00"/>
    <w:rsid w:val="00F33CA7"/>
    <w:rsid w:val="00F9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471D2"/>
  <w14:defaultImageDpi w14:val="32767"/>
  <w15:chartTrackingRefBased/>
  <w15:docId w15:val="{68A26543-8908-48C2-B23D-325AA7A8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B00"/>
    <w:pPr>
      <w:tabs>
        <w:tab w:val="left" w:pos="1610"/>
      </w:tabs>
      <w:spacing w:after="240" w:line="480" w:lineRule="auto"/>
      <w:outlineLvl w:val="0"/>
    </w:pPr>
    <w:rPr>
      <w:rFonts w:asciiTheme="minorHAnsi" w:eastAsia="MS Gothic" w:hAnsiTheme="minorHAnsi" w:cstheme="minorHAns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B00"/>
    <w:rPr>
      <w:rFonts w:eastAsia="MS Gothic" w:cstheme="minorHAnsi"/>
      <w:b/>
      <w:bCs/>
      <w:sz w:val="28"/>
      <w:szCs w:val="28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77B00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77B0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BodyTextFull">
    <w:name w:val="Body Text Full"/>
    <w:basedOn w:val="Normal"/>
    <w:qFormat/>
    <w:rsid w:val="00D77B00"/>
    <w:pPr>
      <w:spacing w:before="120" w:after="120"/>
      <w:jc w:val="both"/>
    </w:pPr>
    <w:rPr>
      <w:rFonts w:ascii="Calibri" w:hAnsi="Calibri"/>
      <w:szCs w:val="20"/>
      <w:lang w:eastAsia="en-US"/>
    </w:rPr>
  </w:style>
  <w:style w:type="paragraph" w:customStyle="1" w:styleId="Bullet1">
    <w:name w:val="Bullet 1"/>
    <w:basedOn w:val="ListParagraph"/>
    <w:link w:val="Bullet1Char"/>
    <w:qFormat/>
    <w:rsid w:val="00D77B00"/>
    <w:pPr>
      <w:numPr>
        <w:numId w:val="1"/>
      </w:numPr>
      <w:spacing w:after="240" w:line="480" w:lineRule="auto"/>
      <w:contextualSpacing w:val="0"/>
    </w:pPr>
    <w:rPr>
      <w:rFonts w:ascii="Calibri" w:hAnsi="Calibri" w:cs="Calibri"/>
      <w:sz w:val="22"/>
      <w:shd w:val="clear" w:color="auto" w:fill="FFFFFF"/>
      <w:lang w:eastAsia="en-US"/>
    </w:rPr>
  </w:style>
  <w:style w:type="table" w:styleId="TableGrid">
    <w:name w:val="Table Grid"/>
    <w:basedOn w:val="TableNormal"/>
    <w:uiPriority w:val="59"/>
    <w:rsid w:val="00D77B00"/>
    <w:pPr>
      <w:spacing w:after="0" w:line="240" w:lineRule="auto"/>
    </w:pPr>
    <w:rPr>
      <w:rFonts w:ascii="Arial" w:eastAsia="Calibri" w:hAnsi="Arial" w:cs="Times New Roman"/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ullet1Char">
    <w:name w:val="Bullet 1 Char"/>
    <w:basedOn w:val="DefaultParagraphFont"/>
    <w:link w:val="Bullet1"/>
    <w:rsid w:val="00D77B00"/>
    <w:rPr>
      <w:rFonts w:ascii="Calibri" w:eastAsia="Times New Roman" w:hAnsi="Calibri" w:cs="Calibri"/>
      <w:szCs w:val="24"/>
      <w:lang w:val="en-GB"/>
    </w:rPr>
  </w:style>
  <w:style w:type="paragraph" w:customStyle="1" w:styleId="Bullet2">
    <w:name w:val="Bullet 2"/>
    <w:basedOn w:val="Bullet1"/>
    <w:qFormat/>
    <w:rsid w:val="00D77B00"/>
    <w:pPr>
      <w:numPr>
        <w:ilvl w:val="1"/>
      </w:numPr>
    </w:pPr>
  </w:style>
  <w:style w:type="paragraph" w:customStyle="1" w:styleId="Bullet3">
    <w:name w:val="Bullet 3"/>
    <w:basedOn w:val="Bullet2"/>
    <w:qFormat/>
    <w:rsid w:val="00D77B00"/>
    <w:pPr>
      <w:numPr>
        <w:ilvl w:val="2"/>
      </w:numPr>
    </w:pPr>
    <w:rPr>
      <w:lang w:val="en-US"/>
    </w:rPr>
  </w:style>
  <w:style w:type="paragraph" w:customStyle="1" w:styleId="Bullet4">
    <w:name w:val="Bullet 4"/>
    <w:basedOn w:val="Bullet3"/>
    <w:qFormat/>
    <w:rsid w:val="00D77B00"/>
    <w:pPr>
      <w:numPr>
        <w:ilvl w:val="3"/>
      </w:numPr>
      <w:ind w:left="1134" w:hanging="283"/>
    </w:pPr>
  </w:style>
  <w:style w:type="paragraph" w:styleId="ListParagraph">
    <w:name w:val="List Paragraph"/>
    <w:basedOn w:val="Normal"/>
    <w:uiPriority w:val="34"/>
    <w:qFormat/>
    <w:rsid w:val="00D77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Evans</dc:creator>
  <cp:keywords/>
  <dc:description/>
  <cp:lastModifiedBy>Carole Evans</cp:lastModifiedBy>
  <cp:revision>2</cp:revision>
  <dcterms:created xsi:type="dcterms:W3CDTF">2019-07-05T16:57:00Z</dcterms:created>
  <dcterms:modified xsi:type="dcterms:W3CDTF">2019-07-05T17:12:00Z</dcterms:modified>
</cp:coreProperties>
</file>